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DE67" w14:textId="40D82996" w:rsidR="000C0A69" w:rsidRDefault="000C0A69" w:rsidP="00E05E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A3ED76" w14:textId="77777777" w:rsidR="00083CD4" w:rsidRPr="00083CD4" w:rsidRDefault="00083CD4" w:rsidP="00083CD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83CD4">
        <w:rPr>
          <w:rFonts w:ascii="Times New Roman" w:hAnsi="Times New Roman" w:cs="Times New Roman"/>
          <w:b/>
          <w:bCs/>
          <w:sz w:val="28"/>
          <w:szCs w:val="28"/>
        </w:rPr>
        <w:t xml:space="preserve"> Инструкция п</w:t>
      </w:r>
      <w:r w:rsidRPr="00083CD4">
        <w:rPr>
          <w:rFonts w:ascii="Times New Roman" w:hAnsi="Times New Roman" w:cs="Times New Roman"/>
          <w:b/>
          <w:sz w:val="28"/>
          <w:szCs w:val="28"/>
        </w:rPr>
        <w:t xml:space="preserve">о работе с Перечнем </w:t>
      </w:r>
      <w:r w:rsidRPr="00083C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изданий, </w:t>
      </w:r>
    </w:p>
    <w:p w14:paraId="36D98BC1" w14:textId="77777777" w:rsidR="00083CD4" w:rsidRDefault="00083CD4" w:rsidP="00083CD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83C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содержащих упоминания наркотических средств и подлежащих специальной маркировке</w:t>
      </w:r>
    </w:p>
    <w:p w14:paraId="52D33451" w14:textId="77777777" w:rsidR="00083CD4" w:rsidRPr="00E05E17" w:rsidRDefault="00083CD4" w:rsidP="00083CD4">
      <w:pPr>
        <w:pStyle w:val="a4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B8AF307" w14:textId="77777777" w:rsidR="00CC3957" w:rsidRPr="007F1760" w:rsidRDefault="00083CD4" w:rsidP="00083C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760">
        <w:rPr>
          <w:rFonts w:ascii="Times New Roman" w:hAnsi="Times New Roman" w:cs="Times New Roman"/>
          <w:b/>
          <w:sz w:val="28"/>
          <w:szCs w:val="28"/>
        </w:rPr>
        <w:t>1</w:t>
      </w:r>
      <w:r w:rsidR="00CC3957" w:rsidRPr="007F1760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="00E30633" w:rsidRPr="007F1760">
        <w:rPr>
          <w:rFonts w:ascii="Times New Roman" w:hAnsi="Times New Roman" w:cs="Times New Roman"/>
          <w:b/>
          <w:sz w:val="28"/>
          <w:szCs w:val="28"/>
        </w:rPr>
        <w:t>.</w:t>
      </w:r>
    </w:p>
    <w:p w14:paraId="6C9A00B9" w14:textId="77777777" w:rsidR="00CC3957" w:rsidRDefault="00083CD4" w:rsidP="00CC3957">
      <w:pPr>
        <w:numPr>
          <w:ilvl w:val="1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Настоящая</w:t>
      </w:r>
      <w:r w:rsidR="00CC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CC395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3957">
        <w:rPr>
          <w:rFonts w:ascii="Times New Roman" w:hAnsi="Times New Roman" w:cs="Times New Roman"/>
          <w:sz w:val="28"/>
          <w:szCs w:val="28"/>
        </w:rPr>
        <w:t xml:space="preserve"> </w:t>
      </w:r>
      <w:r w:rsidR="00CC39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 исполнение </w:t>
      </w:r>
      <w:r w:rsidR="003239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требований,</w:t>
      </w:r>
      <w:r w:rsidR="00CC39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следующих нормативных правовых актов Российской Федерации:</w:t>
      </w:r>
    </w:p>
    <w:p w14:paraId="6B1AA759" w14:textId="77777777" w:rsidR="00CC3957" w:rsidRDefault="00CC3957" w:rsidP="00CC3957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29 декабря 2010 года № 436-ФЗ «О защите детей от информации, причиняющей вред их здоровью и развитию» </w:t>
      </w:r>
    </w:p>
    <w:p w14:paraId="78930221" w14:textId="77777777" w:rsidR="00CC3957" w:rsidRDefault="00CC3957" w:rsidP="00CC3957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Федеральный закон от 08.08.2024 № 224-ФЗ «О внесении изменений в статьи 1 и 46 Федерального закона «О наркотических средствах и психотропных веществах» и отдельные законодательные акты Российской Федерации» </w:t>
      </w:r>
    </w:p>
    <w:p w14:paraId="3AC5B57B" w14:textId="77777777" w:rsidR="00CC3957" w:rsidRPr="007F1760" w:rsidRDefault="00CC3957" w:rsidP="007F1760">
      <w:pPr>
        <w:pStyle w:val="a5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Приказ Мин</w:t>
      </w:r>
      <w:r w:rsidR="000C0A6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истерства цифрового развития, связи и массовых коммуникаций РФ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 20.05.2025 № 475 «Об утверждении порядка маркировки и перечня произведений литературы, указанных в подпункте 1 пункта 2 статьи 46 Федерального закона «О наркотических средствах и психотропных веществах» </w:t>
      </w:r>
    </w:p>
    <w:p w14:paraId="4DD01583" w14:textId="77777777" w:rsidR="00CC3957" w:rsidRPr="007F1760" w:rsidRDefault="00083CD4" w:rsidP="00083CD4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</w:pPr>
      <w:r w:rsidRPr="007F1760">
        <w:rPr>
          <w:rFonts w:ascii="Times New Roman" w:hAnsi="Times New Roman" w:cs="Times New Roman"/>
          <w:b/>
          <w:sz w:val="28"/>
          <w:szCs w:val="28"/>
        </w:rPr>
        <w:t>2</w:t>
      </w:r>
      <w:r w:rsidR="00CC3957" w:rsidRPr="007F1760">
        <w:rPr>
          <w:rFonts w:ascii="Times New Roman" w:hAnsi="Times New Roman" w:cs="Times New Roman"/>
          <w:b/>
          <w:sz w:val="28"/>
          <w:szCs w:val="28"/>
        </w:rPr>
        <w:t>. Организация работы по выявлению документов,</w:t>
      </w:r>
    </w:p>
    <w:p w14:paraId="42D616A9" w14:textId="77777777" w:rsidR="00CC3957" w:rsidRPr="007F1760" w:rsidRDefault="00CC3957" w:rsidP="00083CD4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F17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содержащих упоминания наркотических средств, подлежащих специальной маркировке</w:t>
      </w:r>
      <w:r w:rsidR="00E30633" w:rsidRPr="007F17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2A302398" w14:textId="77777777" w:rsidR="00083CD4" w:rsidRDefault="00083CD4" w:rsidP="00382F52">
      <w:pPr>
        <w:pStyle w:val="a4"/>
        <w:spacing w:line="276" w:lineRule="auto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2.1. Произведения литературы и искусства, обнародованные с 1 августа 1990 г., содержащие оправданную жанром и составляющую неотъемлемую часть художественного замысла информацию о способах, методах незаконной разработки, производства</w:t>
      </w:r>
      <w:r w:rsidR="00382F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изготовления, переработки, хранения, перевозки, пересылки, сбыта, приобретения, использования, потребления, ввоза на территорию Российской Федерации, вывоза с территории Российской Федерации наркотических средств, психотропных веществ, их аналогов или прекурсоров, места их приобретения, о способах, методах незаконных приобретения, хранения, перевозки, пересылки, культивирования наркосодержащих растений, местах их приобретения, подлежат маркировке.</w:t>
      </w:r>
    </w:p>
    <w:p w14:paraId="13D23BAA" w14:textId="7F16E23A" w:rsidR="00551FFD" w:rsidRDefault="00CC3957" w:rsidP="00551FF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82F52">
        <w:rPr>
          <w:rFonts w:ascii="Times New Roman" w:hAnsi="Times New Roman" w:cs="Times New Roman"/>
          <w:sz w:val="28"/>
          <w:szCs w:val="28"/>
        </w:rPr>
        <w:t>Педагог-библиотекар</w:t>
      </w:r>
      <w:r w:rsidR="00E05E17">
        <w:rPr>
          <w:rFonts w:ascii="Times New Roman" w:hAnsi="Times New Roman" w:cs="Times New Roman"/>
          <w:sz w:val="28"/>
          <w:szCs w:val="28"/>
        </w:rPr>
        <w:t>ь</w:t>
      </w:r>
      <w:r w:rsidR="00382F52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осуществлять еженедельную сверку библиотечного фонда с актуальной версией </w:t>
      </w:r>
      <w:r w:rsidR="00382F52"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Отраслевого перечня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изданий, содержащих упоминания наркотических средств, под</w:t>
      </w:r>
      <w:r w:rsidR="00382F52">
        <w:rPr>
          <w:rFonts w:ascii="Times New Roman" w:hAnsi="Times New Roman" w:cs="Times New Roman"/>
          <w:sz w:val="28"/>
          <w:szCs w:val="28"/>
          <w:shd w:val="clear" w:color="auto" w:fill="FFFFFF"/>
        </w:rPr>
        <w:t>лежащих специальной маркировке</w:t>
      </w:r>
      <w:r w:rsidR="00E3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Отраслевой перечень изданий)</w:t>
      </w:r>
      <w:r w:rsidR="00382F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размещенного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официальном </w:t>
      </w:r>
      <w:r w:rsidR="00382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сайте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="00382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оссийского Книжного союза </w:t>
      </w:r>
      <w:hyperlink r:id="rId5" w:history="1">
        <w:r w:rsidR="00551FFD" w:rsidRPr="00D626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https://bookunion.ru</w:t>
        </w:r>
      </w:hyperlink>
    </w:p>
    <w:p w14:paraId="03479A24" w14:textId="77777777" w:rsidR="00CC3957" w:rsidRDefault="00CC3957" w:rsidP="00551FF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2.3. П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 обнару</w:t>
      </w:r>
      <w:r w:rsidR="00382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жении в библиотечном фонде книг</w:t>
      </w:r>
      <w:r w:rsidR="00E306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включенных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</w:t>
      </w:r>
      <w:r w:rsidR="00E306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Отраслевой п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еречень, </w:t>
      </w:r>
      <w:r w:rsidR="00E306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педагог-библиотекарь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обязан провести маркировку в соответствии с Приказом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Минцифры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России от 20.05.2025 № 4</w:t>
      </w:r>
      <w:r w:rsidR="00E306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75 на физический экземпляр книг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в </w:t>
      </w:r>
      <w:r w:rsidR="00E306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карточке электронного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каталога.</w:t>
      </w:r>
    </w:p>
    <w:p w14:paraId="6CF0FF16" w14:textId="76EE3EE4" w:rsidR="00C90FC8" w:rsidRDefault="00C90FC8" w:rsidP="00C9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2.4. </w:t>
      </w:r>
      <w:r w:rsidR="000C0A6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E17">
        <w:rPr>
          <w:rFonts w:ascii="Times New Roman" w:hAnsi="Times New Roman" w:cs="Times New Roman"/>
          <w:sz w:val="28"/>
          <w:szCs w:val="28"/>
        </w:rPr>
        <w:t>Электронном каталоге библиотеки</w:t>
      </w:r>
      <w:r>
        <w:rPr>
          <w:rFonts w:ascii="Times New Roman" w:hAnsi="Times New Roman" w:cs="Times New Roman"/>
          <w:sz w:val="28"/>
          <w:szCs w:val="28"/>
        </w:rPr>
        <w:t xml:space="preserve"> в библиографической записи выявленных </w:t>
      </w:r>
      <w:r w:rsidR="000C0A69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 вносятся следующие указания:</w:t>
      </w:r>
    </w:p>
    <w:p w14:paraId="7476EF0B" w14:textId="77777777" w:rsidR="00C90FC8" w:rsidRDefault="004D40A2" w:rsidP="00C9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поле «Автор» - ставит</w:t>
      </w:r>
      <w:r w:rsidR="00C90FC8">
        <w:rPr>
          <w:rFonts w:ascii="Times New Roman" w:hAnsi="Times New Roman" w:cs="Times New Roman"/>
          <w:sz w:val="28"/>
          <w:szCs w:val="28"/>
        </w:rPr>
        <w:t>ся «! ФИО»;</w:t>
      </w:r>
    </w:p>
    <w:p w14:paraId="11BD7A1A" w14:textId="77777777" w:rsidR="00C90FC8" w:rsidRDefault="00C90FC8" w:rsidP="00C9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 «Возрастные ограничения» - ставится знак «18+»</w:t>
      </w:r>
    </w:p>
    <w:p w14:paraId="2D01E9B9" w14:textId="77777777" w:rsidR="000C0A69" w:rsidRDefault="00C90FC8" w:rsidP="000C0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 «Структурное по</w:t>
      </w:r>
      <w:r w:rsidR="000C0A69">
        <w:rPr>
          <w:rFonts w:ascii="Times New Roman" w:hAnsi="Times New Roman" w:cs="Times New Roman"/>
          <w:sz w:val="28"/>
          <w:szCs w:val="28"/>
        </w:rPr>
        <w:t>дразделение» - ставится «Склад».</w:t>
      </w:r>
    </w:p>
    <w:p w14:paraId="3D70337A" w14:textId="77777777" w:rsidR="00E30633" w:rsidRDefault="000C0A69" w:rsidP="00E30633">
      <w:pPr>
        <w:shd w:val="clear" w:color="auto" w:fill="FFFFFF"/>
        <w:spacing w:line="23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C3957">
        <w:rPr>
          <w:rFonts w:ascii="Times New Roman" w:hAnsi="Times New Roman" w:cs="Times New Roman"/>
          <w:sz w:val="28"/>
          <w:szCs w:val="28"/>
        </w:rPr>
        <w:t xml:space="preserve">. 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Маркировка литературы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, выпущенной в период с 1 августа 1990 года по 1 марта 2026 года и находящейся в библиотечном фонде,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осуществляется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следующим образом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:</w:t>
      </w:r>
    </w:p>
    <w:p w14:paraId="14739DEC" w14:textId="77777777" w:rsidR="00CC3957" w:rsidRPr="00E30633" w:rsidRDefault="00E30633" w:rsidP="00E30633">
      <w:pPr>
        <w:shd w:val="clear" w:color="auto" w:fill="FFFFFF"/>
        <w:spacing w:line="23" w:lineRule="atLeast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- н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а первой странице обложки с помощью наклеивания п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редупреждающ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его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знак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а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в виде равностороннего треугольника с закругленными углами и вписанным в него восклицательным знаком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Технические требования: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размер не должен быть меньше шрифтов, 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и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спользуемых на обложке,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должен быть хорошо виден и учитывать дизайн обложки;</w:t>
      </w:r>
    </w:p>
    <w:p w14:paraId="327E2EF7" w14:textId="77777777" w:rsidR="00E30633" w:rsidRPr="00E87443" w:rsidRDefault="00E30633" w:rsidP="00CC3957">
      <w:pPr>
        <w:shd w:val="clear" w:color="auto" w:fill="FFFFFF"/>
        <w:spacing w:after="120" w:line="23" w:lineRule="atLeast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- н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а четвертой странице обложки путем наклеивания размещается 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текстовое сообщени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е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следующего содержания:</w:t>
      </w:r>
      <w:r w:rsidR="00CC395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"Незаконное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>Технические требования:</w:t>
      </w:r>
      <w:r w:rsidR="00CC3957" w:rsidRPr="00791D3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размер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не менее 5% площади обложки;</w:t>
      </w:r>
      <w:r w:rsidR="00CC3957" w:rsidRPr="00791D3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цвет</w:t>
      </w:r>
      <w:r w:rsidR="00CC3957" w:rsidRPr="0083168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должен быть контрастным по отношению к фону обложки;</w:t>
      </w:r>
      <w:r w:rsidR="00CC3957" w:rsidRPr="00791D3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шрифт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не менее 12 кегля.</w:t>
      </w:r>
    </w:p>
    <w:p w14:paraId="2DDC9778" w14:textId="77777777" w:rsidR="00E30633" w:rsidRPr="007F1760" w:rsidRDefault="00CC3957" w:rsidP="00E30633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760">
        <w:rPr>
          <w:rFonts w:ascii="Times New Roman" w:hAnsi="Times New Roman" w:cs="Times New Roman"/>
          <w:b/>
          <w:sz w:val="28"/>
          <w:szCs w:val="28"/>
        </w:rPr>
        <w:t>Размещение документов, содержащих упоминания наркотических средств. Библиотечно-библиографическое обслуживание пользователей</w:t>
      </w:r>
      <w:r w:rsidR="00E30633" w:rsidRPr="007F1760">
        <w:rPr>
          <w:rFonts w:ascii="Times New Roman" w:hAnsi="Times New Roman" w:cs="Times New Roman"/>
          <w:b/>
          <w:sz w:val="28"/>
          <w:szCs w:val="28"/>
        </w:rPr>
        <w:t>.</w:t>
      </w:r>
    </w:p>
    <w:p w14:paraId="02AB92FD" w14:textId="77777777" w:rsidR="00E30633" w:rsidRPr="00E05E17" w:rsidRDefault="00E30633" w:rsidP="00E30633">
      <w:pPr>
        <w:pStyle w:val="a5"/>
        <w:spacing w:after="0"/>
        <w:rPr>
          <w:rFonts w:ascii="Times New Roman" w:hAnsi="Times New Roman" w:cs="Times New Roman"/>
          <w:sz w:val="16"/>
          <w:szCs w:val="16"/>
        </w:rPr>
      </w:pPr>
    </w:p>
    <w:p w14:paraId="0B32B6D3" w14:textId="77777777" w:rsidR="00CC3957" w:rsidRDefault="00CC3957" w:rsidP="00CC39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Выявленные в фонде библиотеки документы</w:t>
      </w:r>
      <w:r w:rsidRPr="00831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E30633">
        <w:rPr>
          <w:rFonts w:ascii="Times New Roman" w:hAnsi="Times New Roman" w:cs="Times New Roman"/>
          <w:sz w:val="28"/>
          <w:szCs w:val="28"/>
        </w:rPr>
        <w:t>Отраслевого п</w:t>
      </w:r>
      <w:r w:rsidR="007F1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еречня изданий </w:t>
      </w:r>
      <w:r>
        <w:rPr>
          <w:rFonts w:ascii="Times New Roman" w:hAnsi="Times New Roman" w:cs="Times New Roman"/>
          <w:sz w:val="28"/>
          <w:szCs w:val="28"/>
        </w:rPr>
        <w:t xml:space="preserve">подлежат хранению в закрытом доступе и выдаются по запросу пользователям, достигшим 18-летнего возраста. </w:t>
      </w:r>
    </w:p>
    <w:p w14:paraId="339C7800" w14:textId="77777777" w:rsidR="00E87443" w:rsidRDefault="00CC3957" w:rsidP="007F17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Документы из</w:t>
      </w:r>
      <w:r w:rsidR="00E30633">
        <w:rPr>
          <w:rFonts w:ascii="Times New Roman" w:hAnsi="Times New Roman" w:cs="Times New Roman"/>
          <w:sz w:val="28"/>
          <w:szCs w:val="28"/>
        </w:rPr>
        <w:t xml:space="preserve"> Отраслевого п</w:t>
      </w:r>
      <w:r w:rsidR="007F1760">
        <w:rPr>
          <w:rFonts w:ascii="Times New Roman" w:hAnsi="Times New Roman" w:cs="Times New Roman"/>
          <w:sz w:val="28"/>
          <w:szCs w:val="28"/>
          <w:shd w:val="clear" w:color="auto" w:fill="FFFFFF"/>
        </w:rPr>
        <w:t>еречня изданий</w:t>
      </w:r>
      <w:r w:rsidR="00E3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6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демонстрируются на выставках, не включаются в рекомендательные библиографические списки и обзоры, не используются каким-либо ещё способом при проведении библиотечных мероприятий.</w:t>
      </w:r>
    </w:p>
    <w:p w14:paraId="14B45D14" w14:textId="77777777" w:rsidR="00E30633" w:rsidRPr="007F1760" w:rsidRDefault="00CC3957" w:rsidP="007F1760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1760">
        <w:rPr>
          <w:rFonts w:ascii="Times New Roman" w:hAnsi="Times New Roman" w:cs="Times New Roman"/>
          <w:b/>
          <w:sz w:val="28"/>
          <w:szCs w:val="28"/>
        </w:rPr>
        <w:t xml:space="preserve">Учёт работы по выявлению документов из </w:t>
      </w:r>
      <w:r w:rsidR="00E30633" w:rsidRPr="007F1760">
        <w:rPr>
          <w:rFonts w:ascii="Times New Roman" w:hAnsi="Times New Roman" w:cs="Times New Roman"/>
          <w:b/>
          <w:sz w:val="28"/>
          <w:szCs w:val="28"/>
        </w:rPr>
        <w:t>Отраслевого п</w:t>
      </w:r>
      <w:r w:rsidR="00E30633" w:rsidRPr="007F17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еречня изданий.</w:t>
      </w:r>
    </w:p>
    <w:p w14:paraId="66637EA0" w14:textId="77777777" w:rsidR="00CC3957" w:rsidRPr="00E30633" w:rsidRDefault="00CC3957" w:rsidP="00E87443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633">
        <w:rPr>
          <w:rFonts w:ascii="Times New Roman" w:hAnsi="Times New Roman" w:cs="Times New Roman"/>
          <w:sz w:val="28"/>
          <w:szCs w:val="28"/>
        </w:rPr>
        <w:t xml:space="preserve">Учёт работы по выявлению документов из </w:t>
      </w:r>
      <w:r w:rsidR="00E30633" w:rsidRPr="00E30633">
        <w:rPr>
          <w:rFonts w:ascii="Times New Roman" w:hAnsi="Times New Roman" w:cs="Times New Roman"/>
          <w:sz w:val="28"/>
          <w:szCs w:val="28"/>
        </w:rPr>
        <w:t>Отраслевого п</w:t>
      </w:r>
      <w:r w:rsidR="00E30633" w:rsidRPr="00E30633">
        <w:rPr>
          <w:rFonts w:ascii="Times New Roman" w:hAnsi="Times New Roman" w:cs="Times New Roman"/>
          <w:sz w:val="28"/>
          <w:szCs w:val="28"/>
          <w:shd w:val="clear" w:color="auto" w:fill="FFFFFF"/>
        </w:rPr>
        <w:t>еречня изданий</w:t>
      </w:r>
      <w:r w:rsidR="00E30633" w:rsidRPr="00E30633">
        <w:rPr>
          <w:rFonts w:ascii="Times New Roman" w:hAnsi="Times New Roman" w:cs="Times New Roman"/>
          <w:sz w:val="28"/>
          <w:szCs w:val="28"/>
        </w:rPr>
        <w:t xml:space="preserve"> </w:t>
      </w:r>
      <w:r w:rsidRPr="00E30633">
        <w:rPr>
          <w:rFonts w:ascii="Times New Roman" w:hAnsi="Times New Roman" w:cs="Times New Roman"/>
          <w:sz w:val="28"/>
          <w:szCs w:val="28"/>
        </w:rPr>
        <w:t>производится в «Журнале сверки с</w:t>
      </w:r>
      <w:r w:rsidR="00E87443">
        <w:rPr>
          <w:rFonts w:ascii="Times New Roman" w:hAnsi="Times New Roman" w:cs="Times New Roman"/>
          <w:sz w:val="28"/>
          <w:szCs w:val="28"/>
        </w:rPr>
        <w:t xml:space="preserve"> </w:t>
      </w:r>
      <w:r w:rsidR="00E87443" w:rsidRPr="00E30633">
        <w:rPr>
          <w:rFonts w:ascii="Times New Roman" w:hAnsi="Times New Roman" w:cs="Times New Roman"/>
          <w:sz w:val="28"/>
          <w:szCs w:val="28"/>
        </w:rPr>
        <w:t>От</w:t>
      </w:r>
      <w:r w:rsidR="00E87443">
        <w:rPr>
          <w:rFonts w:ascii="Times New Roman" w:hAnsi="Times New Roman" w:cs="Times New Roman"/>
          <w:sz w:val="28"/>
          <w:szCs w:val="28"/>
        </w:rPr>
        <w:t>раслевым</w:t>
      </w:r>
      <w:r w:rsidR="00E87443" w:rsidRPr="00E30633">
        <w:rPr>
          <w:rFonts w:ascii="Times New Roman" w:hAnsi="Times New Roman" w:cs="Times New Roman"/>
          <w:sz w:val="28"/>
          <w:szCs w:val="28"/>
        </w:rPr>
        <w:t xml:space="preserve"> п</w:t>
      </w:r>
      <w:r w:rsidR="00E87443">
        <w:rPr>
          <w:rFonts w:ascii="Times New Roman" w:hAnsi="Times New Roman" w:cs="Times New Roman"/>
          <w:sz w:val="28"/>
          <w:szCs w:val="28"/>
          <w:shd w:val="clear" w:color="auto" w:fill="FFFFFF"/>
        </w:rPr>
        <w:t>еречнем</w:t>
      </w:r>
      <w:r w:rsidR="00E87443" w:rsidRPr="00E30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изданий</w:t>
      </w:r>
      <w:r w:rsidRPr="00E30633">
        <w:rPr>
          <w:rFonts w:ascii="Times New Roman" w:hAnsi="Times New Roman" w:cs="Times New Roman"/>
          <w:sz w:val="28"/>
          <w:szCs w:val="28"/>
          <w:shd w:val="clear" w:color="auto" w:fill="FFFFFF"/>
        </w:rPr>
        <w:t>, содержащих упоминания наркотических средств, подлежащих специальной маркировке</w:t>
      </w:r>
      <w:r w:rsidR="00E30633" w:rsidRPr="00E30633">
        <w:rPr>
          <w:rFonts w:ascii="Times New Roman" w:hAnsi="Times New Roman" w:cs="Times New Roman"/>
          <w:sz w:val="28"/>
          <w:szCs w:val="28"/>
        </w:rPr>
        <w:t>» (Приложение 1).</w:t>
      </w:r>
    </w:p>
    <w:p w14:paraId="11FDA4B8" w14:textId="77777777" w:rsidR="00E87443" w:rsidRPr="00E05E17" w:rsidRDefault="00E87443" w:rsidP="00E87443">
      <w:pPr>
        <w:pStyle w:val="a5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AA4E7E2" w14:textId="77777777" w:rsidR="00E30633" w:rsidRPr="00E30633" w:rsidRDefault="00E87443" w:rsidP="00E87443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0633" w:rsidRPr="00E30633">
        <w:rPr>
          <w:rFonts w:ascii="Times New Roman" w:hAnsi="Times New Roman" w:cs="Times New Roman"/>
          <w:sz w:val="24"/>
          <w:szCs w:val="24"/>
        </w:rPr>
        <w:t>риложение № 1</w:t>
      </w:r>
    </w:p>
    <w:p w14:paraId="1B695F78" w14:textId="02A3AEDE" w:rsidR="00E87443" w:rsidRDefault="00E30633" w:rsidP="00E87443">
      <w:pPr>
        <w:pStyle w:val="Default"/>
        <w:jc w:val="center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Журнал </w:t>
      </w:r>
      <w:r w:rsidR="00E87443">
        <w:rPr>
          <w:bCs/>
          <w:sz w:val="28"/>
          <w:szCs w:val="28"/>
        </w:rPr>
        <w:t>сверки</w:t>
      </w:r>
      <w:r w:rsidR="00E05E17">
        <w:rPr>
          <w:bCs/>
          <w:sz w:val="28"/>
          <w:szCs w:val="28"/>
        </w:rPr>
        <w:t xml:space="preserve"> </w:t>
      </w:r>
      <w:r w:rsidR="00E87443">
        <w:rPr>
          <w:bCs/>
          <w:sz w:val="28"/>
          <w:szCs w:val="28"/>
        </w:rPr>
        <w:t xml:space="preserve">с </w:t>
      </w:r>
      <w:r w:rsidR="00E87443">
        <w:rPr>
          <w:sz w:val="28"/>
          <w:szCs w:val="28"/>
          <w:shd w:val="clear" w:color="auto" w:fill="FFFFFF"/>
        </w:rPr>
        <w:t>Отраслевым перечнем изданий,</w:t>
      </w:r>
    </w:p>
    <w:p w14:paraId="348043E7" w14:textId="77777777" w:rsidR="00E30633" w:rsidRDefault="00E87443" w:rsidP="00E87443">
      <w:pPr>
        <w:pStyle w:val="Defaul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содержащих упоминания наркотических средств, подлежащих специальной маркировке</w:t>
      </w:r>
    </w:p>
    <w:p w14:paraId="37B9CF6F" w14:textId="77777777" w:rsidR="00E87443" w:rsidRDefault="00E87443" w:rsidP="00E87443">
      <w:pPr>
        <w:pStyle w:val="Default"/>
        <w:jc w:val="center"/>
        <w:rPr>
          <w:sz w:val="28"/>
          <w:szCs w:val="28"/>
          <w:shd w:val="clear" w:color="auto" w:fill="FFFFFF"/>
        </w:rPr>
      </w:pPr>
    </w:p>
    <w:tbl>
      <w:tblPr>
        <w:tblStyle w:val="a6"/>
        <w:tblW w:w="11053" w:type="dxa"/>
        <w:tblInd w:w="-431" w:type="dxa"/>
        <w:tblLook w:val="04A0" w:firstRow="1" w:lastRow="0" w:firstColumn="1" w:lastColumn="0" w:noHBand="0" w:noVBand="1"/>
      </w:tblPr>
      <w:tblGrid>
        <w:gridCol w:w="811"/>
        <w:gridCol w:w="1394"/>
        <w:gridCol w:w="1885"/>
        <w:gridCol w:w="2006"/>
        <w:gridCol w:w="1371"/>
        <w:gridCol w:w="1793"/>
        <w:gridCol w:w="1793"/>
      </w:tblGrid>
      <w:tr w:rsidR="00E87443" w:rsidRPr="00473ABB" w14:paraId="0BDC1681" w14:textId="77777777" w:rsidTr="0061526E">
        <w:tc>
          <w:tcPr>
            <w:tcW w:w="811" w:type="dxa"/>
          </w:tcPr>
          <w:p w14:paraId="6E5798FB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94" w:type="dxa"/>
          </w:tcPr>
          <w:p w14:paraId="3194D636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Дата сверки</w:t>
            </w:r>
          </w:p>
        </w:tc>
        <w:tc>
          <w:tcPr>
            <w:tcW w:w="1885" w:type="dxa"/>
          </w:tcPr>
          <w:p w14:paraId="35EAA75D" w14:textId="77777777" w:rsidR="00E87443" w:rsidRPr="00E05E17" w:rsidRDefault="00E87443" w:rsidP="00E874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Проверены позиции по датам</w:t>
            </w:r>
          </w:p>
        </w:tc>
        <w:tc>
          <w:tcPr>
            <w:tcW w:w="2006" w:type="dxa"/>
          </w:tcPr>
          <w:p w14:paraId="06237B26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Выявлены/не выявлены документы</w:t>
            </w:r>
          </w:p>
        </w:tc>
        <w:tc>
          <w:tcPr>
            <w:tcW w:w="1371" w:type="dxa"/>
          </w:tcPr>
          <w:p w14:paraId="1A38048C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793" w:type="dxa"/>
          </w:tcPr>
          <w:p w14:paraId="72133AFC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Подпись ответственного лица</w:t>
            </w:r>
          </w:p>
        </w:tc>
        <w:tc>
          <w:tcPr>
            <w:tcW w:w="1793" w:type="dxa"/>
          </w:tcPr>
          <w:p w14:paraId="66CAC45D" w14:textId="77777777" w:rsidR="00E87443" w:rsidRPr="00E05E17" w:rsidRDefault="00E87443" w:rsidP="006152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E17">
              <w:rPr>
                <w:rFonts w:ascii="Times New Roman" w:hAnsi="Times New Roman" w:cs="Times New Roman"/>
                <w:sz w:val="16"/>
                <w:szCs w:val="16"/>
              </w:rPr>
              <w:t>ФИО ответственного лица</w:t>
            </w:r>
          </w:p>
        </w:tc>
      </w:tr>
      <w:tr w:rsidR="00E87443" w14:paraId="030B1EDD" w14:textId="77777777" w:rsidTr="0061526E">
        <w:tc>
          <w:tcPr>
            <w:tcW w:w="811" w:type="dxa"/>
          </w:tcPr>
          <w:p w14:paraId="155809DD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</w:tcPr>
          <w:p w14:paraId="6D7F2332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5" w:type="dxa"/>
          </w:tcPr>
          <w:p w14:paraId="4176330B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</w:tcPr>
          <w:p w14:paraId="6E910CD4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</w:tcPr>
          <w:p w14:paraId="4DA60711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56A004C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7E9A5DBD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7443" w14:paraId="16977366" w14:textId="77777777" w:rsidTr="0061526E">
        <w:tc>
          <w:tcPr>
            <w:tcW w:w="811" w:type="dxa"/>
          </w:tcPr>
          <w:p w14:paraId="5CABB9DC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</w:tcPr>
          <w:p w14:paraId="430601E5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88377EB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6" w:type="dxa"/>
          </w:tcPr>
          <w:p w14:paraId="469C6862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</w:tcPr>
          <w:p w14:paraId="795D54A9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C85C82A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3" w:type="dxa"/>
          </w:tcPr>
          <w:p w14:paraId="035CB4F9" w14:textId="77777777" w:rsidR="00E87443" w:rsidRPr="00E05E17" w:rsidRDefault="00E87443" w:rsidP="0061526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7443" w14:paraId="0C31F82C" w14:textId="77777777" w:rsidTr="0061526E">
        <w:tc>
          <w:tcPr>
            <w:tcW w:w="811" w:type="dxa"/>
          </w:tcPr>
          <w:p w14:paraId="4B32D9B5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78D6E3CB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6EDEA4A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0420959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106D8DD3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55E6A01B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B991E74" w14:textId="77777777" w:rsidR="00E87443" w:rsidRDefault="00E87443" w:rsidP="00615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A7404" w14:textId="77777777" w:rsidR="00E87443" w:rsidRPr="00E87443" w:rsidRDefault="00E87443" w:rsidP="00E87443">
      <w:pPr>
        <w:pStyle w:val="Default"/>
        <w:jc w:val="center"/>
        <w:rPr>
          <w:sz w:val="28"/>
          <w:szCs w:val="28"/>
        </w:rPr>
      </w:pPr>
    </w:p>
    <w:p w14:paraId="5011BAF5" w14:textId="77777777" w:rsidR="00FC53FC" w:rsidRDefault="00FC53FC" w:rsidP="00E87443">
      <w:pPr>
        <w:jc w:val="center"/>
      </w:pPr>
    </w:p>
    <w:sectPr w:rsidR="00FC53FC" w:rsidSect="002E3BD8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2E83"/>
    <w:multiLevelType w:val="multilevel"/>
    <w:tmpl w:val="5E401A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1055A59"/>
    <w:multiLevelType w:val="multilevel"/>
    <w:tmpl w:val="31055A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86EF4"/>
    <w:multiLevelType w:val="multilevel"/>
    <w:tmpl w:val="4B786E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5"/>
    <w:rsid w:val="00083CD4"/>
    <w:rsid w:val="000C0A69"/>
    <w:rsid w:val="00133145"/>
    <w:rsid w:val="002E3BD8"/>
    <w:rsid w:val="003239AF"/>
    <w:rsid w:val="00382F52"/>
    <w:rsid w:val="004D40A2"/>
    <w:rsid w:val="00551FFD"/>
    <w:rsid w:val="006108A1"/>
    <w:rsid w:val="007F1760"/>
    <w:rsid w:val="00C90FC8"/>
    <w:rsid w:val="00CB71DA"/>
    <w:rsid w:val="00CC3957"/>
    <w:rsid w:val="00E05E17"/>
    <w:rsid w:val="00E30633"/>
    <w:rsid w:val="00E5362F"/>
    <w:rsid w:val="00E87443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997"/>
  <w15:chartTrackingRefBased/>
  <w15:docId w15:val="{DB5FB5E5-9881-4F99-BC05-1C83080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957"/>
    <w:rPr>
      <w:color w:val="0563C1" w:themeColor="hyperlink"/>
      <w:u w:val="single"/>
    </w:rPr>
  </w:style>
  <w:style w:type="paragraph" w:customStyle="1" w:styleId="a4">
    <w:name w:val="Стиль"/>
    <w:rsid w:val="00CC39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3957"/>
    <w:pPr>
      <w:ind w:left="720"/>
      <w:contextualSpacing/>
    </w:pPr>
  </w:style>
  <w:style w:type="paragraph" w:customStyle="1" w:styleId="Default">
    <w:name w:val="Default"/>
    <w:rsid w:val="00E30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8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un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14</cp:revision>
  <dcterms:created xsi:type="dcterms:W3CDTF">2026-03-18T09:42:00Z</dcterms:created>
  <dcterms:modified xsi:type="dcterms:W3CDTF">2026-04-09T02:13:00Z</dcterms:modified>
</cp:coreProperties>
</file>